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i w:val="0"/>
          <w:color w:val="B3842C"/>
          <w:sz w:val="18"/>
        </w:rPr>
        <w:t>UNYKORN BLACK  ·  CONFIDENTIAL</w:t>
      </w:r>
    </w:p>
    <w:p>
      <w:r>
        <w:rPr>
          <w:rFonts w:ascii="Times New Roman" w:hAnsi="Times New Roman"/>
          <w:b/>
          <w:i w:val="0"/>
          <w:color w:val="07111F"/>
          <w:sz w:val="36"/>
        </w:rPr>
        <w:t>UnyKorn Black Fleet — Tesla Developer Configuration</w:t>
      </w:r>
    </w:p>
    <w:p>
      <w:r>
        <w:rPr>
          <w:rFonts w:ascii="Times New Roman" w:hAnsi="Times New Roman"/>
          <w:b w:val="0"/>
          <w:i w:val="0"/>
          <w:color w:val="0B1220"/>
          <w:sz w:val="22"/>
        </w:rPr>
        <w:t>Onboarding approved. Origin and callback stay on https://black.unykorn.ai. Remove /terms as a redirect URI. Returned URL = https://black.unykorn.ai/tesla/connected. Secret only in Cloudflare env, never in Git or this file.</w:t>
      </w:r>
    </w:p>
    <w:p>
      <w:r>
        <w:rPr>
          <w:rFonts w:ascii="Times New Roman" w:hAnsi="Times New Roman"/>
          <w:b w:val="0"/>
          <w:i/>
          <w:color w:val="334155"/>
          <w:sz w:val="16"/>
        </w:rPr>
        <w:t>Confidential. 3 September 2026. Not legal advice / not an offer of securities.</w:t>
      </w:r>
    </w:p>
    <w:sectPr w:rsidR="00FC693F" w:rsidRPr="0006063C" w:rsidSect="00034616">
      <w:pgSz w:w="12240" w:h="15840"/>
      <w:pgMar w:top="1224" w:right="1296" w:bottom="122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