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07111F"/>
          <w:sz w:val="40"/>
        </w:rPr>
        <w:t>UNYKORN BLACK | COMMERCIAL FLEET LENDER PACKAGE</w:t>
      </w:r>
    </w:p>
    <w:p>
      <w:r>
        <w:rPr>
          <w:rFonts w:ascii="Arial" w:hAnsi="Arial"/>
          <w:color w:val="B3842C"/>
          <w:sz w:val="22"/>
        </w:rPr>
        <w:t>Phase 1 Commercial EV Rolling Stock Facility • Norcross, Georgia Depot</w:t>
        <w:br/>
        <w:t>September 2026 • UnyKorn LLC / Subsidiary Vehicle Trusts</w:t>
      </w:r>
    </w:p>
    <w:p>
      <w:r>
        <w:t>--------------------------------------------------------------------------------</w:t>
      </w:r>
    </w:p>
    <w:p>
      <w:pPr>
        <w:pStyle w:val="Heading1"/>
      </w:pPr>
      <w:r>
        <w:t>1. Executive Summary &amp; Facility Request</w:t>
      </w:r>
    </w:p>
    <w:p>
      <w:r>
        <w:t>UnyKorn LLC requests commercial equipment and fleet lending facilities to acquire, title, and stage an initial fleet of Certified Pre-Owned (CPO) Tesla Model Y and CyberCab autonomous units at our primary operations hub at 5655 Peachtree Pkwy, Norcross, GA 30092.</w:t>
      </w:r>
    </w:p>
    <w:p>
      <w:r>
        <w:t>• Phase 1 Target Facility: $250,000 to $500,000 for initial 4 to 8 Tesla Model Y units.</w:t>
        <w:br/>
        <w:t>• Eligible Collateral: 2023–2024 Tesla Model Y Long Range AWD ($31,400–$34,800 purchase price, 15% cash down).</w:t>
        <w:br/>
        <w:t>• Requested Structures: Equipment Finance Agreement (EFA), Terminal Rental Adjustment Clause (TRAC) Lease, or Capital Lease.</w:t>
        <w:br/>
        <w:t>• Collateral Security: 1st priority title lien registered in Georgia; bankruptcy-remote subsidiary trust titling.</w:t>
        <w:br/>
        <w:t>• Debt Service Coverage Ratio (DSCR): 14.1x based on $210/day projected gross fare run rate per vehicle.</w:t>
      </w:r>
    </w:p>
    <w:p>
      <w:pPr>
        <w:pStyle w:val="Heading1"/>
      </w:pPr>
      <w:r>
        <w:t>2. Financing Strategy: Metro Atlanta Speed &amp; National Parallel Book</w:t>
      </w:r>
    </w:p>
    <w:p>
      <w:r>
        <w:t>To achieve rapid Day-1 revenue without waiting for retail manufacturer lease approvals, UnyKorn executes a dual-track strategy:</w:t>
        <w:br/>
        <w:t>1. Metro Atlanta / Alpharetta / Gwinnett Local Desks: Rapid local credit committee approval, physical inspection of the Norcross hub, and immediate Georgia titling.</w:t>
        <w:br/>
        <w:t>2. Parallel National Book: Institutional EV and transportation desks (Xcelerate Auto, 1st Source Bank, Tesla Business) working national credit lines.</w:t>
      </w:r>
    </w:p>
    <w:p>
      <w:pPr>
        <w:pStyle w:val="Heading1"/>
      </w:pPr>
      <w:r>
        <w:t>3. Metro Atlanta &amp; Georgia Commercial Lender Directory</w:t>
      </w:r>
    </w:p>
    <w:p>
      <w:pPr>
        <w:pStyle w:val="Heading2"/>
      </w:pPr>
      <w:r>
        <w:t>Closest to Norcross Depot (Priority 1 - Execute First)</w:t>
      </w:r>
    </w:p>
    <w:p>
      <w:r>
        <w:t>• Georgia's Own Credit Union — Commercial Vehicle Lending</w:t>
        <w:br/>
        <w:t xml:space="preserve">  Terms: 24–72 months, new/used commercial auto, local credit committee, Georgia title. Ideal for first 2–4 Model Ys.</w:t>
        <w:br/>
        <w:t xml:space="preserve">  Web: georgiasown.org/business/business-loans/commercial-vehicle-loans</w:t>
        <w:br/>
        <w:br/>
        <w:t>• Synovus Commercial / Truist Commercial / Regions Bank — Atlanta Corporate &amp; Transportation</w:t>
        <w:br/>
        <w:t xml:space="preserve">  Terms: Relationship equipment and fleet facilities. Collateral in Norcross corridor. Slower (30–60 days) but scales to $2M+.</w:t>
        <w:br/>
        <w:br/>
        <w:t>• Ameris Bank (Balboa Capital Division) &amp; Regions Bank (Ascentium Capital Division)</w:t>
        <w:br/>
        <w:t xml:space="preserve">  Terms: Active Georgia ELFA roster lenders papering light commercial EV rolling stock with 24–48 hour application turnaround.</w:t>
      </w:r>
    </w:p>
    <w:p>
      <w:pPr>
        <w:pStyle w:val="Heading2"/>
      </w:pPr>
      <w:r>
        <w:t>Atlanta TRAC / EFA Rolling Stock Specialists</w:t>
      </w:r>
    </w:p>
    <w:p>
      <w:r>
        <w:t>• Peach Tree Capital (Atlanta, GA)</w:t>
        <w:br/>
        <w:t xml:space="preserve">  Ticket: $50k to $50mm • Structures: TRAC, FMV, EFA, Sale-Leaseback • Decision: Often 48-hour credit.</w:t>
        <w:br/>
        <w:t xml:space="preserve">  Contact: (678) 269-4020 | info@peachtreecap.com | Ticket fit: $250k–$500k.</w:t>
        <w:br/>
        <w:br/>
        <w:t>• Equipment Finance Corporation (219 Roswell St, Alpharetta, GA 30009)</w:t>
        <w:br/>
        <w:t xml:space="preserve">  Phone: (678) 319-0333 | Web: efc-finance.com • Directly covers North Fulton &amp; Gwinnett Tesla delivery corridors.</w:t>
        <w:br/>
        <w:br/>
        <w:t>• Crest Capital (Atlanta HQ)</w:t>
        <w:br/>
        <w:t xml:space="preserve">  Ticket: Small-ticket rolling stock and equipment; same-day automated credit decisions for fast unit acquisitions.</w:t>
        <w:br/>
        <w:br/>
        <w:t>• Peachtree Equipment Finance (3500 Lenox Road, Suite 625, Atlanta, GA)</w:t>
        <w:br/>
        <w:t xml:space="preserve">  Ticket: Capital lease / FMV with average ticket ~$2M. Suited for Phase 2 depot supercharging infrastructure stack.</w:t>
        <w:br/>
        <w:br/>
        <w:t>• KASHER Capital (Atlanta, GA)</w:t>
        <w:br/>
        <w:t xml:space="preserve">  Ticket: $25k to $5mm, up to 84 months, flexible startup and growth equipment programs.</w:t>
      </w:r>
    </w:p>
    <w:p>
      <w:pPr>
        <w:pStyle w:val="Heading2"/>
      </w:pPr>
      <w:r>
        <w:t>EV-Specific Commercial Specialists</w:t>
      </w:r>
    </w:p>
    <w:p>
      <w:r>
        <w:t>• EverFleet (formerly Spring Free EV)</w:t>
        <w:br/>
        <w:t xml:space="preserve">  Terms: Commercial EV mileage-included leases, Tesla Model 3/Y TCO underwriting, dedicated Georgia coverage, 2026 expanded facility.</w:t>
        <w:br/>
        <w:br/>
        <w:t>• Tenet</w:t>
        <w:br/>
        <w:t xml:space="preserve">  Terms: Active Georgia Tesla financing for new and used inventory vehicles.</w:t>
        <w:br/>
        <w:br/>
        <w:t>• IQautos (Atlanta)</w:t>
        <w:br/>
        <w:t xml:space="preserve">  Terms: Used Tesla commercial concierge with multi-lender syndication network.</w:t>
      </w:r>
    </w:p>
    <w:p>
      <w:pPr>
        <w:pStyle w:val="Heading2"/>
      </w:pPr>
      <w:r>
        <w:t>National Parallel Book</w:t>
      </w:r>
    </w:p>
    <w:p>
      <w:r>
        <w:t>• Xcelerate Auto (xcelerateauto.com/financing) — National commercial EV fleet leasing and financing.</w:t>
        <w:br/>
        <w:t>• 1st Source Bank — Established national transportation &amp; specialty vehicle division.</w:t>
        <w:br/>
        <w:t>• Tesla Business &amp; Fleet (business.tesla.com/get-started) — Enterprise hardware intake and telematics integration.</w:t>
      </w:r>
    </w:p>
    <w:p>
      <w:pPr>
        <w:pStyle w:val="Heading1"/>
      </w:pPr>
      <w:r>
        <w:t>4. Senior Lender Cash Waterfall &amp; Covenants</w:t>
      </w:r>
    </w:p>
    <w:p>
      <w:r>
        <w:t>Fares generated across Atlanta airport, stadium, and corporate corridors settle via Base EVM smart contracts:</w:t>
        <w:br/>
        <w:t>• 40% Senior Lender Debt Service Vault: First-priority lien sweep directly into lender debt reserve.</w:t>
        <w:br/>
        <w:t>• 35% Fleet Operations &amp; Energy: 12 Supercharging bays at 5655 Peachtree Pkwy, detailing, and autonomous sensors.</w:t>
        <w:br/>
        <w:t>• 25% Treasury &amp; Token Dividends: Re-invested equity cushion and junior yield.</w:t>
        <w:br/>
        <w:t>• Debt Service Coverage Ratio (DSCR): 14.1x coverage on $452/mo equipment payments vs. $6,300/mo gross fare revenue per unit.</w:t>
      </w:r>
    </w:p>
    <w:p>
      <w:pPr>
        <w:pStyle w:val="Heading1"/>
      </w:pPr>
      <w:r>
        <w:t>5. Georgia Titling, DPS Licensing &amp; $5M Insurance</w:t>
      </w:r>
    </w:p>
    <w:p>
      <w:r>
        <w:t>• Georgia Senate Bill 219: Authorizes fully driverless commercial vehicle operations statewide.</w:t>
        <w:br/>
        <w:t>• 48-Hour DPS Registration: Commercial limousine and livery plates issued upon flatbed delivery to Norcross depot.</w:t>
        <w:br/>
        <w:t>• Insurance Coverage: $5,000,000 Combined Single Limit (CSL) Commercial Auto Liability.</w:t>
        <w:br/>
        <w:t>• Captive Insurance Economics: $5,700/vehicle annual savings compared to traditional livery commercial insurance.</w:t>
      </w:r>
    </w:p>
    <w:p>
      <w:pPr>
        <w:pStyle w:val="Heading1"/>
      </w:pPr>
      <w:r>
        <w:t>6. Application Documentation Checklist</w:t>
      </w:r>
    </w:p>
    <w:p>
      <w:r>
        <w:t>The following documentation dossier is compiled and ready for immediate submission:</w:t>
        <w:br/>
        <w:t>✓ UnyKorn LLC Articles of Organization, Operating Agreement, and EIN Verification (42-3536633)</w:t>
        <w:br/>
        <w:t>✓ Certificate of Good Standing and Corporate Authority Resolution</w:t>
        <w:br/>
        <w:t>✓ Corporate Bank Statements (Operating &amp; BitGo Qualified Custody)</w:t>
        <w:br/>
        <w:t>✓ Depot Site Control Verification: 5655 Peachtree Pkwy, Norcross, GA 30092</w:t>
        <w:br/>
        <w:t>✓ Live Certified Pre-Owned Tesla Collateral Schedule (Atlanta Service Hubs: Decatur, Alpharetta, Kennesaw)</w:t>
        <w:br/>
        <w:t>✓ Proof of Commercial Insurance Coverage Binder ($5,000,000 CSL)</w:t>
        <w:br/>
        <w:t>✓ Pro Forma Financial Model &amp; 14.1x DSCR Underwriting Schedule</w:t>
      </w:r>
    </w:p>
    <w:p>
      <w:pPr>
        <w:pStyle w:val="Heading1"/>
      </w:pPr>
      <w:r>
        <w:t>7. Direct Outreach Letters (Staged for Submission)</w:t>
      </w:r>
    </w:p>
    <w:p>
      <w:pPr>
        <w:pStyle w:val="Heading2"/>
      </w:pPr>
      <w:r>
        <w:t>Letter A: Peach Tree Capital (Atlanta TRAC / EFA Submission)</w:t>
      </w:r>
    </w:p>
    <w:p>
      <w:r>
        <w:t>To: Underwriting Committee, Peach Tree Capital (info@peachtreecap.com | 678-269-4020)</w:t>
        <w:br/>
        <w:t>Subject: Commercial EFA / TRAC Financing Request — 4–8 CPO Tesla Model Y Fleet ($250k–$500k)</w:t>
        <w:br/>
        <w:br/>
        <w:t>Dear Peach Tree Capital Credit Committee,</w:t>
        <w:br/>
        <w:br/>
        <w:t>UnyKorn LLC formally requests a commercial rolling stock equipment finance facility of $250,000 to $500,000 to fund an initial tranche of 4 to 8 Certified Pre-Owned Tesla Model Y vehicles staged at our primary fleet depot at 5655 Peachtree Pkwy, Norcross, GA 30092.</w:t>
        <w:br/>
        <w:br/>
        <w:t>Key Facility Highlights:</w:t>
        <w:br/>
        <w:t>• Collateral: 2023–2024 Tesla Model Y Long Range AWD units ($31,400–$33,200 purchase price).</w:t>
        <w:br/>
        <w:t>• Equity Cushion: UnyKorn contributes 15% cash down per unit ($4,700–$5,000) from BitGo qualified escrow.</w:t>
        <w:br/>
        <w:t>• Structure: EFA or TRAC Lease with 1st priority title lien registered in Georgia.</w:t>
        <w:br/>
        <w:t>• Debt Service Coverage: 14.1x DSCR supported by $210/day gross fare run rate per vehicle.</w:t>
        <w:br/>
        <w:t>• Insurance: $5,000,000 Combined Single Limit commercial auto liability policy.</w:t>
        <w:br/>
        <w:br/>
        <w:t>We have assembled our full corporate intake package, bank statements, depot site control documentation, and vehicle VIN schedule for immediate review.</w:t>
        <w:br/>
        <w:br/>
        <w:t>Sincerely,</w:t>
        <w:br/>
        <w:t>Kevan Leavitt, Managing Principal, UnyKorn LLC | (770) 826-2580 | black.unykorn.org</w:t>
      </w:r>
    </w:p>
    <w:p>
      <w:pPr>
        <w:pStyle w:val="Heading2"/>
      </w:pPr>
      <w:r>
        <w:t>Letter B: Equipment Finance Corporation (Alpharetta Desk Submission)</w:t>
      </w:r>
    </w:p>
    <w:p>
      <w:r>
        <w:t>To: Commercial Fleet Desk, Equipment Finance Corporation (219 Roswell St, Alpharetta, GA 30009 | 678-319-0333)</w:t>
        <w:br/>
        <w:t>Subject: Local Fleet Financing Application — Tesla Model Y Autonomous Units (Norcross Depot)</w:t>
        <w:br/>
        <w:br/>
        <w:t>Dear Equipment Finance Corporation Team,</w:t>
        <w:br/>
        <w:br/>
        <w:t>As a commercial fleet operator headquartered in your immediate corridor at 5655 Peachtree Pkwy, Norcross, UnyKorn LLC requests equipment financing lines for our Phase 1 commercial Tesla rollout.</w:t>
        <w:br/>
        <w:br/>
        <w:t>Given your proximity to the North Fulton and Gwinnett Tesla delivery hubs, we seek to establish a local rolling stock equipment line to finance immediate inventory deliveries from the Decatur and Alpharetta Tesla service centers.</w:t>
        <w:br/>
        <w:br/>
        <w:t>Our business model isolates liability into subsidiary vehicle trusts, provides 15% down payment equity, and guarantees a 40% senior gross fare lien via automated smart contract sweeps. Full financial disclosures and depot site leases are available for your underwriting desk.</w:t>
        <w:br/>
        <w:br/>
        <w:t>Sincerely,</w:t>
        <w:br/>
        <w:t>Kevan Leavitt, Managing Principal, UnyKorn LLC | (770) 826-2580 | black.unykorn.org</w:t>
      </w:r>
    </w:p>
    <w:p>
      <w:pPr>
        <w:pStyle w:val="Heading2"/>
      </w:pPr>
      <w:r>
        <w:t>Letter C: Georgia's Own Credit Union (Commercial Auto Desk)</w:t>
      </w:r>
    </w:p>
    <w:p>
      <w:r>
        <w:t>To: Business Lending Department, Georgia's Own Credit Union (georgiasown.org)</w:t>
        <w:br/>
        <w:t>Subject: Business Commercial Vehicle Loan Application — First 2–4 Tesla Model Y Fleet Units</w:t>
        <w:br/>
        <w:br/>
        <w:t>Dear Commercial Lending Committee,</w:t>
        <w:br/>
        <w:br/>
        <w:t>UnyKorn LLC is applying for commercial vehicle term loans (36–72 months) to acquire our first 2 to 4 light commercial Tesla Model Y Long Range units operating from our Norcross fleet depot at 5655 Peachtree Pkwy.</w:t>
        <w:br/>
        <w:br/>
        <w:t>Vehicles will be titled directly in Georgia with Georgia's Own Credit Union as primary first lienholder on title. The LLC provides a 15% cash down payment per vehicle, backed by clean corporate standing, corporate resolution, and complete bank statements.</w:t>
        <w:br/>
        <w:br/>
        <w:t>We welcome the opportunity to submit our application to your local Georgia credit committee for rapid approval.</w:t>
        <w:br/>
        <w:br/>
        <w:t>Sincerely,</w:t>
        <w:br/>
        <w:t>Kevan Leavitt, Managing Principal, UnyKorn LLC | (770) 826-2580 | black.unykorn.org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